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5079" w:rsidRPr="00566EF7" w:rsidRDefault="00795079" w:rsidP="00795079">
      <w:pPr>
        <w:jc w:val="center"/>
        <w:rPr>
          <w:rFonts w:ascii="Times New Roman" w:hAnsi="Times New Roman" w:cs="Times New Roman"/>
          <w:b/>
        </w:rPr>
      </w:pPr>
      <w:r w:rsidRPr="00566EF7">
        <w:rPr>
          <w:rFonts w:ascii="Times New Roman" w:hAnsi="Times New Roman" w:cs="Times New Roman"/>
          <w:b/>
        </w:rPr>
        <w:t>Health Care: Things Are Looking App</w:t>
      </w:r>
    </w:p>
    <w:p w:rsidR="00795079" w:rsidRPr="00566EF7" w:rsidRDefault="00795079" w:rsidP="00795079">
      <w:pPr>
        <w:jc w:val="center"/>
        <w:rPr>
          <w:rFonts w:ascii="Times New Roman" w:hAnsi="Times New Roman" w:cs="Times New Roman"/>
        </w:rPr>
      </w:pPr>
    </w:p>
    <w:p w:rsidR="00795079" w:rsidRPr="00566EF7" w:rsidRDefault="00795079" w:rsidP="00795079">
      <w:pPr>
        <w:jc w:val="center"/>
        <w:rPr>
          <w:rFonts w:ascii="Times New Roman" w:hAnsi="Times New Roman" w:cs="Times New Roman"/>
        </w:rPr>
      </w:pPr>
      <w:r w:rsidRPr="00566EF7">
        <w:rPr>
          <w:rFonts w:ascii="Times New Roman" w:hAnsi="Times New Roman" w:cs="Times New Roman"/>
        </w:rPr>
        <w:t>Mobile health apps are becoming more capable and potentially rather useful</w:t>
      </w:r>
    </w:p>
    <w:p w:rsidR="00795079" w:rsidRPr="00566EF7" w:rsidRDefault="00795079" w:rsidP="00795079">
      <w:pPr>
        <w:rPr>
          <w:rFonts w:ascii="Times New Roman" w:hAnsi="Times New Roman" w:cs="Times New Roman"/>
        </w:rPr>
      </w:pPr>
    </w:p>
    <w:p w:rsidR="00795079" w:rsidRPr="00566EF7" w:rsidRDefault="00795079" w:rsidP="00795079">
      <w:pPr>
        <w:ind w:firstLine="420"/>
        <w:rPr>
          <w:rFonts w:ascii="Times New Roman" w:hAnsi="Times New Roman" w:cs="Times New Roman"/>
        </w:rPr>
      </w:pPr>
      <w:r w:rsidRPr="00566EF7">
        <w:rPr>
          <w:rFonts w:ascii="Times New Roman" w:hAnsi="Times New Roman" w:cs="Times New Roman"/>
        </w:rPr>
        <w:t>Savile Row in London is best known for producing some of the world</w:t>
      </w:r>
      <w:r w:rsidR="00F70660">
        <w:rPr>
          <w:rFonts w:ascii="Times New Roman" w:hAnsi="Times New Roman" w:cs="Times New Roman"/>
        </w:rPr>
        <w:t>’</w:t>
      </w:r>
      <w:r w:rsidRPr="00566EF7">
        <w:rPr>
          <w:rFonts w:ascii="Times New Roman" w:hAnsi="Times New Roman" w:cs="Times New Roman"/>
        </w:rPr>
        <w:t xml:space="preserve">s finest bespoke suits. But tucked away in a quiet corner of the same street is a firm that gives tailored health advice through a smartphone app. Your.MD uses artificial intelligence to understand natural-language statements such as </w:t>
      </w:r>
      <w:r w:rsidR="00F70660">
        <w:rPr>
          <w:rFonts w:ascii="Times New Roman" w:hAnsi="Times New Roman" w:cs="Times New Roman"/>
        </w:rPr>
        <w:t>“</w:t>
      </w:r>
      <w:r w:rsidRPr="00566EF7">
        <w:rPr>
          <w:rFonts w:ascii="Times New Roman" w:hAnsi="Times New Roman" w:cs="Times New Roman"/>
        </w:rPr>
        <w:t>I have a headache</w:t>
      </w:r>
      <w:r w:rsidR="00F70660">
        <w:rPr>
          <w:rFonts w:ascii="Times New Roman" w:hAnsi="Times New Roman" w:cs="Times New Roman"/>
        </w:rPr>
        <w:t>”</w:t>
      </w:r>
      <w:r w:rsidRPr="00566EF7">
        <w:rPr>
          <w:rFonts w:ascii="Times New Roman" w:hAnsi="Times New Roman" w:cs="Times New Roman"/>
        </w:rPr>
        <w:t xml:space="preserve"> and ask pertinent follow-up questions. The app typifies a new approach to mobile health (also known as m-health): it is intelligent, personalised and gets cleverer as it gleans data from its users.</w:t>
      </w:r>
    </w:p>
    <w:p w:rsidR="00795079" w:rsidRPr="00566EF7" w:rsidRDefault="00795079" w:rsidP="00795079">
      <w:pPr>
        <w:rPr>
          <w:rFonts w:ascii="Times New Roman" w:hAnsi="Times New Roman" w:cs="Times New Roman"/>
        </w:rPr>
      </w:pPr>
    </w:p>
    <w:p w:rsidR="00795079" w:rsidRPr="00566EF7" w:rsidRDefault="00795079" w:rsidP="00795079">
      <w:pPr>
        <w:ind w:firstLine="420"/>
        <w:rPr>
          <w:rFonts w:ascii="Times New Roman" w:hAnsi="Times New Roman" w:cs="Times New Roman"/>
        </w:rPr>
      </w:pPr>
      <w:r w:rsidRPr="00566EF7">
        <w:rPr>
          <w:rFonts w:ascii="Times New Roman" w:hAnsi="Times New Roman" w:cs="Times New Roman"/>
        </w:rPr>
        <w:t>There are now around 165,000 health-related apps which run on one or other of the two main smartphone operating systems, Apple</w:t>
      </w:r>
      <w:r w:rsidR="00F70660">
        <w:rPr>
          <w:rFonts w:ascii="Times New Roman" w:hAnsi="Times New Roman" w:cs="Times New Roman"/>
        </w:rPr>
        <w:t>’</w:t>
      </w:r>
      <w:r w:rsidRPr="00566EF7">
        <w:rPr>
          <w:rFonts w:ascii="Times New Roman" w:hAnsi="Times New Roman" w:cs="Times New Roman"/>
        </w:rPr>
        <w:t xml:space="preserve">s </w:t>
      </w:r>
      <w:r w:rsidR="00F70660">
        <w:rPr>
          <w:rFonts w:ascii="Times New Roman" w:hAnsi="Times New Roman" w:cs="Times New Roman" w:hint="eastAsia"/>
        </w:rPr>
        <w:t>I</w:t>
      </w:r>
      <w:r w:rsidRPr="00566EF7">
        <w:rPr>
          <w:rFonts w:ascii="Times New Roman" w:hAnsi="Times New Roman" w:cs="Times New Roman"/>
        </w:rPr>
        <w:t>OS and Google</w:t>
      </w:r>
      <w:r w:rsidR="00F70660">
        <w:rPr>
          <w:rFonts w:ascii="Times New Roman" w:hAnsi="Times New Roman" w:cs="Times New Roman"/>
        </w:rPr>
        <w:t>’</w:t>
      </w:r>
      <w:r w:rsidRPr="00566EF7">
        <w:rPr>
          <w:rFonts w:ascii="Times New Roman" w:hAnsi="Times New Roman" w:cs="Times New Roman"/>
        </w:rPr>
        <w:t>s Android. PwC, a consulting firm, forecasts that by 2017 such apps will have been downloaded 1.7 billion times. However, the app economy is highly fragmented. Many providers are still small, and most apps are rarely, if ever, used.</w:t>
      </w:r>
    </w:p>
    <w:p w:rsidR="00795079" w:rsidRPr="00566EF7" w:rsidRDefault="00795079" w:rsidP="00795079">
      <w:pPr>
        <w:rPr>
          <w:rFonts w:ascii="Times New Roman" w:hAnsi="Times New Roman" w:cs="Times New Roman"/>
        </w:rPr>
      </w:pPr>
    </w:p>
    <w:p w:rsidR="00795079" w:rsidRPr="00566EF7" w:rsidRDefault="00795079" w:rsidP="00795079">
      <w:pPr>
        <w:ind w:firstLine="420"/>
        <w:rPr>
          <w:rFonts w:ascii="Times New Roman" w:hAnsi="Times New Roman" w:cs="Times New Roman"/>
        </w:rPr>
      </w:pPr>
      <w:r w:rsidRPr="00566EF7">
        <w:rPr>
          <w:rFonts w:ascii="Times New Roman" w:hAnsi="Times New Roman" w:cs="Times New Roman"/>
        </w:rPr>
        <w:t>That said, the successful ones are highly popular. As apps and wearables become increasingly capable and useful, and smartphones continue their march of dominance, m-health has a promising future. BCC Research, which studies technology-based markets, forecasts that global revenues for m-health will reach $21.5 billion in 2018, with Europe the largest m-health market.</w:t>
      </w:r>
    </w:p>
    <w:p w:rsidR="00795079" w:rsidRPr="00566EF7" w:rsidRDefault="00795079" w:rsidP="00795079">
      <w:pPr>
        <w:rPr>
          <w:rFonts w:ascii="Times New Roman" w:hAnsi="Times New Roman" w:cs="Times New Roman"/>
        </w:rPr>
      </w:pPr>
    </w:p>
    <w:p w:rsidR="00795079" w:rsidRPr="00566EF7" w:rsidRDefault="00795079" w:rsidP="00795079">
      <w:pPr>
        <w:ind w:firstLine="420"/>
        <w:rPr>
          <w:rFonts w:ascii="Times New Roman" w:hAnsi="Times New Roman" w:cs="Times New Roman"/>
        </w:rPr>
      </w:pPr>
      <w:r w:rsidRPr="00566EF7">
        <w:rPr>
          <w:rFonts w:ascii="Times New Roman" w:hAnsi="Times New Roman" w:cs="Times New Roman"/>
        </w:rPr>
        <w:t xml:space="preserve">So far, most smartphone health apps fall squarely into the category of </w:t>
      </w:r>
      <w:r w:rsidR="00F70660">
        <w:rPr>
          <w:rFonts w:ascii="Times New Roman" w:hAnsi="Times New Roman" w:cs="Times New Roman"/>
        </w:rPr>
        <w:t>“</w:t>
      </w:r>
      <w:r w:rsidRPr="00566EF7">
        <w:rPr>
          <w:rFonts w:ascii="Times New Roman" w:hAnsi="Times New Roman" w:cs="Times New Roman"/>
        </w:rPr>
        <w:t>wellness</w:t>
      </w:r>
      <w:r w:rsidR="00F70660">
        <w:rPr>
          <w:rFonts w:ascii="Times New Roman" w:hAnsi="Times New Roman" w:cs="Times New Roman"/>
        </w:rPr>
        <w:t>”</w:t>
      </w:r>
      <w:r w:rsidRPr="00566EF7">
        <w:rPr>
          <w:rFonts w:ascii="Times New Roman" w:hAnsi="Times New Roman" w:cs="Times New Roman"/>
        </w:rPr>
        <w:t>. Along with portable sensors such as the Fitbit wristband, such apps help people to manage and monitor their exercise, diet and stress levels. Other types of app, such as WebMD and iTriage, repackage medical information already found online, and offer information about symptoms and treatments. Some, such as ZocDoc, let users book consultations with doctors.</w:t>
      </w:r>
    </w:p>
    <w:p w:rsidR="00795079" w:rsidRPr="00566EF7" w:rsidRDefault="00795079" w:rsidP="00795079">
      <w:pPr>
        <w:rPr>
          <w:rFonts w:ascii="Times New Roman" w:hAnsi="Times New Roman" w:cs="Times New Roman"/>
        </w:rPr>
      </w:pPr>
    </w:p>
    <w:p w:rsidR="00795079" w:rsidRPr="00566EF7" w:rsidRDefault="00795079" w:rsidP="00795079">
      <w:pPr>
        <w:ind w:firstLine="420"/>
        <w:rPr>
          <w:rFonts w:ascii="Times New Roman" w:hAnsi="Times New Roman" w:cs="Times New Roman"/>
        </w:rPr>
      </w:pPr>
      <w:r w:rsidRPr="00566EF7">
        <w:rPr>
          <w:rFonts w:ascii="Times New Roman" w:hAnsi="Times New Roman" w:cs="Times New Roman"/>
        </w:rPr>
        <w:t>However, m-health increasingly promises to do more of the heavy lifting in medicine. First, there is a growing range of apps through which users can talk directly to doctors and therapists. These include Teladoc, Doctor</w:t>
      </w:r>
      <w:r w:rsidR="00F70660">
        <w:rPr>
          <w:rFonts w:ascii="Times New Roman" w:hAnsi="Times New Roman" w:cs="Times New Roman" w:hint="eastAsia"/>
        </w:rPr>
        <w:t xml:space="preserve"> </w:t>
      </w:r>
      <w:r w:rsidRPr="00566EF7">
        <w:rPr>
          <w:rFonts w:ascii="Times New Roman" w:hAnsi="Times New Roman" w:cs="Times New Roman"/>
        </w:rPr>
        <w:t>On</w:t>
      </w:r>
      <w:r w:rsidR="00F70660">
        <w:rPr>
          <w:rFonts w:ascii="Times New Roman" w:hAnsi="Times New Roman" w:cs="Times New Roman" w:hint="eastAsia"/>
        </w:rPr>
        <w:t xml:space="preserve"> </w:t>
      </w:r>
      <w:r w:rsidRPr="00566EF7">
        <w:rPr>
          <w:rFonts w:ascii="Times New Roman" w:hAnsi="Times New Roman" w:cs="Times New Roman"/>
        </w:rPr>
        <w:t>Demand, Health</w:t>
      </w:r>
      <w:r w:rsidR="00F70660">
        <w:rPr>
          <w:rFonts w:ascii="Times New Roman" w:hAnsi="Times New Roman" w:cs="Times New Roman" w:hint="eastAsia"/>
        </w:rPr>
        <w:t xml:space="preserve"> </w:t>
      </w:r>
      <w:r w:rsidRPr="00566EF7">
        <w:rPr>
          <w:rFonts w:ascii="Times New Roman" w:hAnsi="Times New Roman" w:cs="Times New Roman"/>
        </w:rPr>
        <w:t>Tap and Pingmd. Since late 2014 Walgreens, an American pharmacy chain, has been offering an app called MDLive, which provides 24-hour access to a doctor for $49 a consultation. Patients will soon be able to chat with artificial-intelligence health advisers rather like Your.MD, but through messaging apps. Second, and with potentially more far-reaching effects on the quality of care, there is an emerging breed of apps that monitor and diagnose patients with a variety of ailments, in some cases predicting and thus helping to avert health crises.</w:t>
      </w:r>
    </w:p>
    <w:p w:rsidR="00795079" w:rsidRPr="00566EF7" w:rsidRDefault="00795079" w:rsidP="00795079">
      <w:pPr>
        <w:rPr>
          <w:rFonts w:ascii="Times New Roman" w:hAnsi="Times New Roman" w:cs="Times New Roman"/>
        </w:rPr>
      </w:pPr>
    </w:p>
    <w:p w:rsidR="00795079" w:rsidRPr="00566EF7" w:rsidRDefault="00795079" w:rsidP="00795079">
      <w:pPr>
        <w:ind w:firstLine="420"/>
        <w:rPr>
          <w:rFonts w:ascii="Times New Roman" w:hAnsi="Times New Roman" w:cs="Times New Roman"/>
        </w:rPr>
      </w:pPr>
      <w:r w:rsidRPr="00566EF7">
        <w:rPr>
          <w:rFonts w:ascii="Times New Roman" w:hAnsi="Times New Roman" w:cs="Times New Roman"/>
        </w:rPr>
        <w:t>Cerora, a firm from Bethlehem, Pennsylvania, has created a headset, with an associated smartphone app, which monitors brain health. The headset measures brainwaves and tracks eye movement; the app uses the smartphone</w:t>
      </w:r>
      <w:r w:rsidR="00F70660">
        <w:rPr>
          <w:rFonts w:ascii="Times New Roman" w:hAnsi="Times New Roman" w:cs="Times New Roman"/>
        </w:rPr>
        <w:t>’</w:t>
      </w:r>
      <w:r w:rsidRPr="00566EF7">
        <w:rPr>
          <w:rFonts w:ascii="Times New Roman" w:hAnsi="Times New Roman" w:cs="Times New Roman"/>
        </w:rPr>
        <w:t>s internal sensors to test patients</w:t>
      </w:r>
      <w:r w:rsidR="00F70660">
        <w:rPr>
          <w:rFonts w:ascii="Times New Roman" w:hAnsi="Times New Roman" w:cs="Times New Roman"/>
        </w:rPr>
        <w:t>’</w:t>
      </w:r>
      <w:r w:rsidRPr="00566EF7">
        <w:rPr>
          <w:rFonts w:ascii="Times New Roman" w:hAnsi="Times New Roman" w:cs="Times New Roman"/>
        </w:rPr>
        <w:t xml:space="preserve"> balance and reaction times. Cerora plans to launch the product this year, subject to review by America</w:t>
      </w:r>
      <w:r w:rsidR="00F70660">
        <w:rPr>
          <w:rFonts w:ascii="Times New Roman" w:hAnsi="Times New Roman" w:cs="Times New Roman"/>
        </w:rPr>
        <w:t>’</w:t>
      </w:r>
      <w:r w:rsidRPr="00566EF7">
        <w:rPr>
          <w:rFonts w:ascii="Times New Roman" w:hAnsi="Times New Roman" w:cs="Times New Roman"/>
        </w:rPr>
        <w:t>s Food and Drug Administration (FDA); it could help diagnose concussion and other neurodegenerative diseases. Cellscope, of San Francisco, offers a smartphone attachment that lets parents see inside a child</w:t>
      </w:r>
      <w:r w:rsidR="00F70660">
        <w:rPr>
          <w:rFonts w:ascii="Times New Roman" w:hAnsi="Times New Roman" w:cs="Times New Roman"/>
        </w:rPr>
        <w:t>’</w:t>
      </w:r>
      <w:r w:rsidRPr="00566EF7">
        <w:rPr>
          <w:rFonts w:ascii="Times New Roman" w:hAnsi="Times New Roman" w:cs="Times New Roman"/>
        </w:rPr>
        <w:t xml:space="preserve">s </w:t>
      </w:r>
      <w:r w:rsidRPr="00566EF7">
        <w:rPr>
          <w:rFonts w:ascii="Times New Roman" w:hAnsi="Times New Roman" w:cs="Times New Roman"/>
        </w:rPr>
        <w:lastRenderedPageBreak/>
        <w:t>ear, take photos or video, and send them to a doctor.</w:t>
      </w:r>
    </w:p>
    <w:p w:rsidR="00795079" w:rsidRPr="00566EF7" w:rsidRDefault="00795079" w:rsidP="00795079">
      <w:pPr>
        <w:rPr>
          <w:rFonts w:ascii="Times New Roman" w:hAnsi="Times New Roman" w:cs="Times New Roman"/>
        </w:rPr>
      </w:pPr>
    </w:p>
    <w:p w:rsidR="00795079" w:rsidRPr="00566EF7" w:rsidRDefault="00795079" w:rsidP="00795079">
      <w:pPr>
        <w:ind w:firstLine="420"/>
        <w:rPr>
          <w:rFonts w:ascii="Times New Roman" w:hAnsi="Times New Roman" w:cs="Times New Roman"/>
        </w:rPr>
      </w:pPr>
      <w:r w:rsidRPr="00566EF7">
        <w:rPr>
          <w:rFonts w:ascii="Times New Roman" w:hAnsi="Times New Roman" w:cs="Times New Roman"/>
        </w:rPr>
        <w:t>A small number of patients, mostly the chronically sick, are disproportionately costly in any health-care system. M-health offers a continuous, long-term means of monitoring them, with the potential to improve the way conditions such as cardiovascular disease, epilepsy, asthma and diabetes are managed.</w:t>
      </w:r>
    </w:p>
    <w:p w:rsidR="00795079" w:rsidRPr="00566EF7" w:rsidRDefault="00795079" w:rsidP="00795079">
      <w:pPr>
        <w:rPr>
          <w:rFonts w:ascii="Times New Roman" w:hAnsi="Times New Roman" w:cs="Times New Roman"/>
        </w:rPr>
      </w:pPr>
    </w:p>
    <w:p w:rsidR="00795079" w:rsidRPr="00566EF7" w:rsidRDefault="00795079" w:rsidP="00795079">
      <w:pPr>
        <w:ind w:firstLine="420"/>
        <w:rPr>
          <w:rFonts w:ascii="Times New Roman" w:hAnsi="Times New Roman" w:cs="Times New Roman"/>
        </w:rPr>
      </w:pPr>
      <w:r w:rsidRPr="00566EF7">
        <w:rPr>
          <w:rFonts w:ascii="Times New Roman" w:hAnsi="Times New Roman" w:cs="Times New Roman"/>
        </w:rPr>
        <w:t>Patients with diabetes constantly have to make decisions on medication, food and activity, says Hooman Hakami of Medtronic Diabetes, a maker of medical devices; and most will go for months between doctor</w:t>
      </w:r>
      <w:r w:rsidR="00F70660">
        <w:rPr>
          <w:rFonts w:ascii="Times New Roman" w:hAnsi="Times New Roman" w:cs="Times New Roman"/>
        </w:rPr>
        <w:t>’</w:t>
      </w:r>
      <w:r w:rsidRPr="00566EF7">
        <w:rPr>
          <w:rFonts w:ascii="Times New Roman" w:hAnsi="Times New Roman" w:cs="Times New Roman"/>
        </w:rPr>
        <w:t>s appointments. Medtronic, allied with IBM</w:t>
      </w:r>
      <w:r w:rsidR="00F70660">
        <w:rPr>
          <w:rFonts w:ascii="Times New Roman" w:hAnsi="Times New Roman" w:cs="Times New Roman"/>
        </w:rPr>
        <w:t>’</w:t>
      </w:r>
      <w:r w:rsidRPr="00566EF7">
        <w:rPr>
          <w:rFonts w:ascii="Times New Roman" w:hAnsi="Times New Roman" w:cs="Times New Roman"/>
        </w:rPr>
        <w:t>s Watson, an artificial-intelligence system, is creating an app to predict, three hours in advance, when a patient will experience high or low blood-sugar levels. It will gather data from Medtronic</w:t>
      </w:r>
      <w:r w:rsidR="00F70660">
        <w:rPr>
          <w:rFonts w:ascii="Times New Roman" w:hAnsi="Times New Roman" w:cs="Times New Roman"/>
        </w:rPr>
        <w:t>’</w:t>
      </w:r>
      <w:r w:rsidRPr="00566EF7">
        <w:rPr>
          <w:rFonts w:ascii="Times New Roman" w:hAnsi="Times New Roman" w:cs="Times New Roman"/>
        </w:rPr>
        <w:t>s insulin pumps and glucose monitors, worn by the patient, and combine these with information on the user</w:t>
      </w:r>
      <w:r w:rsidR="00F70660">
        <w:rPr>
          <w:rFonts w:ascii="Times New Roman" w:hAnsi="Times New Roman" w:cs="Times New Roman"/>
        </w:rPr>
        <w:t>’</w:t>
      </w:r>
      <w:r w:rsidRPr="00566EF7">
        <w:rPr>
          <w:rFonts w:ascii="Times New Roman" w:hAnsi="Times New Roman" w:cs="Times New Roman"/>
        </w:rPr>
        <w:t>s diet, and data from activity trackers. Among other providers of diabetes-related m-health services is Diabetes+Me, whose app is already showing that it can improve patient outcomes while reducing costs. Novartis, a Swiss drugs giant, is set to test a glucose-monitoring contact lens, developed by Google.</w:t>
      </w:r>
    </w:p>
    <w:p w:rsidR="00795079" w:rsidRPr="00566EF7" w:rsidRDefault="00795079" w:rsidP="00795079">
      <w:pPr>
        <w:rPr>
          <w:rFonts w:ascii="Times New Roman" w:hAnsi="Times New Roman" w:cs="Times New Roman"/>
        </w:rPr>
      </w:pPr>
    </w:p>
    <w:p w:rsidR="00795079" w:rsidRPr="00566EF7" w:rsidRDefault="00795079" w:rsidP="00795079">
      <w:pPr>
        <w:ind w:firstLine="420"/>
        <w:rPr>
          <w:rFonts w:ascii="Times New Roman" w:hAnsi="Times New Roman" w:cs="Times New Roman"/>
          <w:b/>
        </w:rPr>
      </w:pPr>
      <w:r w:rsidRPr="00566EF7">
        <w:rPr>
          <w:rFonts w:ascii="Times New Roman" w:hAnsi="Times New Roman" w:cs="Times New Roman"/>
          <w:b/>
        </w:rPr>
        <w:t>Apps on prescription</w:t>
      </w:r>
    </w:p>
    <w:p w:rsidR="00795079" w:rsidRPr="00566EF7" w:rsidRDefault="00795079" w:rsidP="00795079">
      <w:pPr>
        <w:rPr>
          <w:rFonts w:ascii="Times New Roman" w:hAnsi="Times New Roman" w:cs="Times New Roman"/>
        </w:rPr>
      </w:pPr>
    </w:p>
    <w:p w:rsidR="00795079" w:rsidRPr="00566EF7" w:rsidRDefault="00795079" w:rsidP="00795079">
      <w:pPr>
        <w:ind w:firstLine="420"/>
        <w:rPr>
          <w:rFonts w:ascii="Times New Roman" w:hAnsi="Times New Roman" w:cs="Times New Roman"/>
        </w:rPr>
      </w:pPr>
      <w:r w:rsidRPr="00566EF7">
        <w:rPr>
          <w:rFonts w:ascii="Times New Roman" w:hAnsi="Times New Roman" w:cs="Times New Roman"/>
        </w:rPr>
        <w:t>Constant, wireless-linked monitoring may spare patients much suffering, by spotting incipient signs of their condition deteriorating. It may also spare health providers and insurers many expensive hospital admissions. When Britain</w:t>
      </w:r>
      <w:r w:rsidR="00F70660">
        <w:rPr>
          <w:rFonts w:ascii="Times New Roman" w:hAnsi="Times New Roman" w:cs="Times New Roman"/>
        </w:rPr>
        <w:t>’</w:t>
      </w:r>
      <w:r w:rsidRPr="00566EF7">
        <w:rPr>
          <w:rFonts w:ascii="Times New Roman" w:hAnsi="Times New Roman" w:cs="Times New Roman"/>
        </w:rPr>
        <w:t>s National Health Service tested the cost-effectiveness of remote support for patients with chronic obstructive pulmonary disease, it found that an electronic tablet paired with sensors measuring vital signs could result in better care and enormous savings, by enabling early intervention. Some m-health products may prove so effective that doctors begin to provide them on prescription.</w:t>
      </w:r>
    </w:p>
    <w:p w:rsidR="00795079" w:rsidRPr="00566EF7" w:rsidRDefault="00795079" w:rsidP="00795079">
      <w:pPr>
        <w:rPr>
          <w:rFonts w:ascii="Times New Roman" w:hAnsi="Times New Roman" w:cs="Times New Roman"/>
        </w:rPr>
      </w:pPr>
    </w:p>
    <w:p w:rsidR="00795079" w:rsidRPr="00566EF7" w:rsidRDefault="00795079" w:rsidP="00795079">
      <w:pPr>
        <w:ind w:firstLine="420"/>
        <w:rPr>
          <w:rFonts w:ascii="Times New Roman" w:hAnsi="Times New Roman" w:cs="Times New Roman"/>
        </w:rPr>
      </w:pPr>
      <w:r w:rsidRPr="00566EF7">
        <w:rPr>
          <w:rFonts w:ascii="Times New Roman" w:hAnsi="Times New Roman" w:cs="Times New Roman"/>
        </w:rPr>
        <w:t>So far, big drugmakers have been slow to join the m-health revolution, though there are some exceptions. HemMobile by Pfizer, and Beat Bleeds by Baxter, help patients to manage haemophilia. Bayer, the maker of Clarityn, an antihistamine drug, has a popular pollen-forecasting app. GSK, a drug firm with various asthma treatments, offers sufferers the MyAsthma app, to help them manage their condition.</w:t>
      </w:r>
    </w:p>
    <w:p w:rsidR="00795079" w:rsidRPr="00566EF7" w:rsidRDefault="00795079" w:rsidP="00795079">
      <w:pPr>
        <w:rPr>
          <w:rFonts w:ascii="Times New Roman" w:hAnsi="Times New Roman" w:cs="Times New Roman"/>
        </w:rPr>
      </w:pPr>
    </w:p>
    <w:p w:rsidR="00795079" w:rsidRPr="00566EF7" w:rsidRDefault="00795079" w:rsidP="00795079">
      <w:pPr>
        <w:ind w:firstLine="420"/>
        <w:rPr>
          <w:rFonts w:ascii="Times New Roman" w:hAnsi="Times New Roman" w:cs="Times New Roman"/>
        </w:rPr>
      </w:pPr>
      <w:r w:rsidRPr="00566EF7">
        <w:rPr>
          <w:rFonts w:ascii="Times New Roman" w:hAnsi="Times New Roman" w:cs="Times New Roman"/>
        </w:rPr>
        <w:t>GSK, along with Propeller Health, is developing custom sensors for GSK</w:t>
      </w:r>
      <w:r w:rsidR="00F70660">
        <w:rPr>
          <w:rFonts w:ascii="Times New Roman" w:hAnsi="Times New Roman" w:cs="Times New Roman"/>
        </w:rPr>
        <w:t>’</w:t>
      </w:r>
      <w:r w:rsidRPr="00566EF7">
        <w:rPr>
          <w:rFonts w:ascii="Times New Roman" w:hAnsi="Times New Roman" w:cs="Times New Roman"/>
        </w:rPr>
        <w:t>s Ellipta asthma inhaler, so that the pharma company can gather information on how patients use it. GSK wants to know how well patients comply with instructions on when to take it, and to see how compliance relates to the safety, efficacy and economic benefits of the drug.</w:t>
      </w:r>
    </w:p>
    <w:p w:rsidR="00795079" w:rsidRPr="00566EF7" w:rsidRDefault="00795079" w:rsidP="00795079">
      <w:pPr>
        <w:rPr>
          <w:rFonts w:ascii="Times New Roman" w:hAnsi="Times New Roman" w:cs="Times New Roman"/>
        </w:rPr>
      </w:pPr>
    </w:p>
    <w:p w:rsidR="00795079" w:rsidRPr="00566EF7" w:rsidRDefault="00795079" w:rsidP="00795079">
      <w:pPr>
        <w:ind w:firstLine="420"/>
        <w:rPr>
          <w:rFonts w:ascii="Times New Roman" w:hAnsi="Times New Roman" w:cs="Times New Roman"/>
        </w:rPr>
      </w:pPr>
      <w:r w:rsidRPr="00566EF7">
        <w:rPr>
          <w:rFonts w:ascii="Times New Roman" w:hAnsi="Times New Roman" w:cs="Times New Roman"/>
        </w:rPr>
        <w:t xml:space="preserve">All pharmaceutical companies are under pressure from regulators and health insurers to do more to demonstrate the value of their medications, and m-health may be a big help with this. Clinical trials of a proposed new drug will be able to use apps to measure disease progression more accurately, and thus demonstrate the efficacy of the treatment. After a drug is approved and perhaps many thousands of patients are taking it, the use of apps to monitor their condition will </w:t>
      </w:r>
      <w:r w:rsidRPr="00566EF7">
        <w:rPr>
          <w:rFonts w:ascii="Times New Roman" w:hAnsi="Times New Roman" w:cs="Times New Roman"/>
        </w:rPr>
        <w:lastRenderedPageBreak/>
        <w:t>constitute a huge trial of the product</w:t>
      </w:r>
      <w:r w:rsidR="00F70660">
        <w:rPr>
          <w:rFonts w:ascii="Times New Roman" w:hAnsi="Times New Roman" w:cs="Times New Roman"/>
        </w:rPr>
        <w:t>’</w:t>
      </w:r>
      <w:r w:rsidRPr="00566EF7">
        <w:rPr>
          <w:rFonts w:ascii="Times New Roman" w:hAnsi="Times New Roman" w:cs="Times New Roman"/>
        </w:rPr>
        <w:t>s long-term benefits. However, it could spell disaster for drug firms if such post-approval testing shows that their medicines do not in practice deliver the expected benefits, or shows up undesirable side-effects.</w:t>
      </w:r>
    </w:p>
    <w:p w:rsidR="00795079" w:rsidRPr="00566EF7" w:rsidRDefault="00795079" w:rsidP="00795079">
      <w:pPr>
        <w:rPr>
          <w:rFonts w:ascii="Times New Roman" w:hAnsi="Times New Roman" w:cs="Times New Roman"/>
        </w:rPr>
      </w:pPr>
    </w:p>
    <w:p w:rsidR="00795079" w:rsidRPr="00566EF7" w:rsidRDefault="00795079" w:rsidP="00795079">
      <w:pPr>
        <w:ind w:firstLine="420"/>
        <w:rPr>
          <w:rFonts w:ascii="Times New Roman" w:hAnsi="Times New Roman" w:cs="Times New Roman"/>
        </w:rPr>
      </w:pPr>
      <w:r w:rsidRPr="00566EF7">
        <w:rPr>
          <w:rFonts w:ascii="Times New Roman" w:hAnsi="Times New Roman" w:cs="Times New Roman"/>
        </w:rPr>
        <w:t>As m-health apps take on more serious work, they will require more serious regulation. Inaccuracy is fairly harmless in a pedometer but less so in a heart-rate monitor. In August a popular product, Instant Blood Pressure, was removed from the Apple app store after serious concerns were raised over its accuracy. In 2011 a developer who claimed his AcneApp could treat pimples with light from an iPhone screen was fined.</w:t>
      </w:r>
    </w:p>
    <w:p w:rsidR="00795079" w:rsidRPr="00566EF7" w:rsidRDefault="00795079" w:rsidP="00795079">
      <w:pPr>
        <w:rPr>
          <w:rFonts w:ascii="Times New Roman" w:hAnsi="Times New Roman" w:cs="Times New Roman"/>
        </w:rPr>
      </w:pPr>
    </w:p>
    <w:p w:rsidR="00795079" w:rsidRPr="00566EF7" w:rsidRDefault="00795079" w:rsidP="00795079">
      <w:pPr>
        <w:ind w:firstLine="420"/>
        <w:rPr>
          <w:rFonts w:ascii="Times New Roman" w:hAnsi="Times New Roman" w:cs="Times New Roman"/>
        </w:rPr>
      </w:pPr>
      <w:r w:rsidRPr="00566EF7">
        <w:rPr>
          <w:rFonts w:ascii="Times New Roman" w:hAnsi="Times New Roman" w:cs="Times New Roman"/>
        </w:rPr>
        <w:t>Last year the FDA finished drawing up its regulatory regime for m-health, indicating that it will calibrate its approach, paying little attention to low-risk apps, such as ones that just promote a healthy lifestyle; and scrutinising those in areas where any misinformation could be dangerous. This sensible approach may be followed by regulators in other countries.</w:t>
      </w:r>
    </w:p>
    <w:p w:rsidR="00795079" w:rsidRPr="00566EF7" w:rsidRDefault="00795079" w:rsidP="00795079">
      <w:pPr>
        <w:rPr>
          <w:rFonts w:ascii="Times New Roman" w:hAnsi="Times New Roman" w:cs="Times New Roman"/>
        </w:rPr>
      </w:pPr>
    </w:p>
    <w:p w:rsidR="00795079" w:rsidRPr="00566EF7" w:rsidRDefault="00795079" w:rsidP="00795079">
      <w:pPr>
        <w:ind w:firstLine="420"/>
        <w:rPr>
          <w:rFonts w:ascii="Times New Roman" w:hAnsi="Times New Roman" w:cs="Times New Roman"/>
        </w:rPr>
      </w:pPr>
      <w:r w:rsidRPr="00566EF7">
        <w:rPr>
          <w:rFonts w:ascii="Times New Roman" w:hAnsi="Times New Roman" w:cs="Times New Roman"/>
        </w:rPr>
        <w:t>But other regulatory questions are harder to answer. As health apps become more popular, concerns about how patients</w:t>
      </w:r>
      <w:r w:rsidR="00F70660">
        <w:rPr>
          <w:rFonts w:ascii="Times New Roman" w:hAnsi="Times New Roman" w:cs="Times New Roman"/>
        </w:rPr>
        <w:t>’</w:t>
      </w:r>
      <w:r w:rsidRPr="00566EF7">
        <w:rPr>
          <w:rFonts w:ascii="Times New Roman" w:hAnsi="Times New Roman" w:cs="Times New Roman"/>
        </w:rPr>
        <w:t xml:space="preserve"> data are stored, used and shared will become more pointed. A new study in the </w:t>
      </w:r>
      <w:r w:rsidRPr="00FB0DB8">
        <w:rPr>
          <w:rFonts w:ascii="Times New Roman" w:hAnsi="Times New Roman" w:cs="Times New Roman"/>
          <w:i/>
        </w:rPr>
        <w:t>Journal of the American Medical Association</w:t>
      </w:r>
      <w:r w:rsidRPr="00566EF7">
        <w:rPr>
          <w:rFonts w:ascii="Times New Roman" w:hAnsi="Times New Roman" w:cs="Times New Roman"/>
        </w:rPr>
        <w:t xml:space="preserve"> finds that many health apps may be sharing patients</w:t>
      </w:r>
      <w:r w:rsidR="00F70660">
        <w:rPr>
          <w:rFonts w:ascii="Times New Roman" w:hAnsi="Times New Roman" w:cs="Times New Roman"/>
        </w:rPr>
        <w:t>’</w:t>
      </w:r>
      <w:r w:rsidRPr="00566EF7">
        <w:rPr>
          <w:rFonts w:ascii="Times New Roman" w:hAnsi="Times New Roman" w:cs="Times New Roman"/>
        </w:rPr>
        <w:t xml:space="preserve"> health data without their knowledge. Four-fifths of 211 diabetes apps it examined did not have privacy policies.</w:t>
      </w:r>
    </w:p>
    <w:p w:rsidR="00795079" w:rsidRPr="00566EF7" w:rsidRDefault="00795079" w:rsidP="00795079">
      <w:pPr>
        <w:rPr>
          <w:rFonts w:ascii="Times New Roman" w:hAnsi="Times New Roman" w:cs="Times New Roman"/>
        </w:rPr>
      </w:pPr>
    </w:p>
    <w:p w:rsidR="00795079" w:rsidRPr="00566EF7" w:rsidRDefault="00795079" w:rsidP="00795079">
      <w:pPr>
        <w:ind w:firstLine="420"/>
        <w:rPr>
          <w:rFonts w:ascii="Times New Roman" w:hAnsi="Times New Roman" w:cs="Times New Roman"/>
        </w:rPr>
      </w:pPr>
      <w:r w:rsidRPr="00566EF7">
        <w:rPr>
          <w:rFonts w:ascii="Times New Roman" w:hAnsi="Times New Roman" w:cs="Times New Roman"/>
        </w:rPr>
        <w:t>America</w:t>
      </w:r>
      <w:r w:rsidR="00F70660">
        <w:rPr>
          <w:rFonts w:ascii="Times New Roman" w:hAnsi="Times New Roman" w:cs="Times New Roman"/>
        </w:rPr>
        <w:t>’</w:t>
      </w:r>
      <w:r w:rsidRPr="00566EF7">
        <w:rPr>
          <w:rFonts w:ascii="Times New Roman" w:hAnsi="Times New Roman" w:cs="Times New Roman"/>
        </w:rPr>
        <w:t>s rules on the storage and transmission of personal-health data have not been changed since the advent of the iPhone. So doctors and hospitals may be reluctant to embrace health apps until the rules are updated to make it clear they can do so without breaching the stringent standards on data security. And conscientious providers and prescribers of m-health apps risk being tarred by association with any data-misusing rogues that emerge.</w:t>
      </w:r>
    </w:p>
    <w:p w:rsidR="00795079" w:rsidRPr="00566EF7" w:rsidRDefault="00795079" w:rsidP="00795079">
      <w:pPr>
        <w:rPr>
          <w:rFonts w:ascii="Times New Roman" w:hAnsi="Times New Roman" w:cs="Times New Roman"/>
        </w:rPr>
      </w:pPr>
    </w:p>
    <w:p w:rsidR="00C42FEF" w:rsidRPr="00566EF7" w:rsidRDefault="00795079" w:rsidP="00795079">
      <w:pPr>
        <w:ind w:firstLine="420"/>
        <w:rPr>
          <w:rFonts w:ascii="Times New Roman" w:hAnsi="Times New Roman" w:cs="Times New Roman"/>
        </w:rPr>
      </w:pPr>
      <w:r w:rsidRPr="00566EF7">
        <w:rPr>
          <w:rFonts w:ascii="Times New Roman" w:hAnsi="Times New Roman" w:cs="Times New Roman"/>
        </w:rPr>
        <w:t>The fragmented, nascent m-health market seems likely to consolidate in time, with its most promising startups perhaps being bought by, or entering alliances with, trusted health brands. That would help it to realise its substantial potential to help patients, doctors, health insurers and researchers alike.</w:t>
      </w:r>
    </w:p>
    <w:sectPr w:rsidR="00C42FEF" w:rsidRPr="00566EF7" w:rsidSect="00C42FE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F181B" w:rsidRDefault="004F181B" w:rsidP="00566EF7">
      <w:r>
        <w:separator/>
      </w:r>
    </w:p>
  </w:endnote>
  <w:endnote w:type="continuationSeparator" w:id="1">
    <w:p w:rsidR="004F181B" w:rsidRDefault="004F181B" w:rsidP="00566EF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F181B" w:rsidRDefault="004F181B" w:rsidP="00566EF7">
      <w:r>
        <w:separator/>
      </w:r>
    </w:p>
  </w:footnote>
  <w:footnote w:type="continuationSeparator" w:id="1">
    <w:p w:rsidR="004F181B" w:rsidRDefault="004F181B" w:rsidP="00566EF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95079"/>
    <w:rsid w:val="001F7894"/>
    <w:rsid w:val="00240021"/>
    <w:rsid w:val="002903CA"/>
    <w:rsid w:val="00460AC9"/>
    <w:rsid w:val="004F181B"/>
    <w:rsid w:val="00566EF7"/>
    <w:rsid w:val="0060118B"/>
    <w:rsid w:val="00795079"/>
    <w:rsid w:val="00974D6B"/>
    <w:rsid w:val="00B8463C"/>
    <w:rsid w:val="00C42FEF"/>
    <w:rsid w:val="00CB2A2A"/>
    <w:rsid w:val="00F70660"/>
    <w:rsid w:val="00FB0DB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2FE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66EF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66EF7"/>
    <w:rPr>
      <w:sz w:val="18"/>
      <w:szCs w:val="18"/>
    </w:rPr>
  </w:style>
  <w:style w:type="paragraph" w:styleId="a4">
    <w:name w:val="footer"/>
    <w:basedOn w:val="a"/>
    <w:link w:val="Char0"/>
    <w:uiPriority w:val="99"/>
    <w:semiHidden/>
    <w:unhideWhenUsed/>
    <w:rsid w:val="00566EF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66EF7"/>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1264</Words>
  <Characters>7208</Characters>
  <Application>Microsoft Office Word</Application>
  <DocSecurity>0</DocSecurity>
  <Lines>60</Lines>
  <Paragraphs>16</Paragraphs>
  <ScaleCrop>false</ScaleCrop>
  <Company/>
  <LinksUpToDate>false</LinksUpToDate>
  <CharactersWithSpaces>8456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YySj</dc:creator>
  <cp:lastModifiedBy>YySj</cp:lastModifiedBy>
  <cp:revision>5</cp:revision>
  <dcterms:created xsi:type="dcterms:W3CDTF">2017-09-22T01:15:00Z</dcterms:created>
  <dcterms:modified xsi:type="dcterms:W3CDTF">2017-10-16T02:30:00Z</dcterms:modified>
</cp:coreProperties>
</file>